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</w:tblGrid>
      <w:tr w:rsidR="00B05505" w:rsidTr="00B05505">
        <w:trPr>
          <w:trHeight w:val="1879"/>
        </w:trPr>
        <w:tc>
          <w:tcPr>
            <w:tcW w:w="3905" w:type="dxa"/>
          </w:tcPr>
          <w:p w:rsidR="00B05505" w:rsidRDefault="005E471B" w:rsidP="005E471B">
            <w:pPr>
              <w:tabs>
                <w:tab w:val="left" w:pos="398"/>
                <w:tab w:val="center" w:pos="2145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B05505" w:rsidRPr="00B05505">
              <w:rPr>
                <w:noProof/>
                <w:rtl/>
                <w:lang w:bidi="fa-I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align>top</wp:align>
                  </wp:positionV>
                  <wp:extent cx="2700020" cy="963295"/>
                  <wp:effectExtent l="19050" t="0" r="5080" b="0"/>
                  <wp:wrapSquare wrapText="bothSides"/>
                  <wp:docPr id="2" name="Picture 1" descr="C:\Users\app7\Desktop\Logo Kamali 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7\Desktop\Logo Kamali 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5505" w:rsidRDefault="00B05505" w:rsidP="00B05505">
      <w:pPr>
        <w:bidi/>
      </w:pPr>
      <w:r>
        <w:rPr>
          <w:noProof/>
          <w:rtl/>
        </w:rPr>
        <w:t xml:space="preserve"> </w:t>
      </w:r>
    </w:p>
    <w:p w:rsidR="00D72CF0" w:rsidRDefault="00B05505" w:rsidP="00B05505">
      <w:pPr>
        <w:tabs>
          <w:tab w:val="left" w:pos="5477"/>
        </w:tabs>
        <w:bidi/>
      </w:pPr>
      <w:r>
        <w:tab/>
      </w:r>
      <w:r>
        <w:br w:type="textWrapping" w:clear="all"/>
      </w:r>
    </w:p>
    <w:p w:rsidR="003929A6" w:rsidRPr="00B05505" w:rsidRDefault="00D72CF0" w:rsidP="00D72CF0">
      <w:pPr>
        <w:bidi/>
        <w:jc w:val="center"/>
        <w:rPr>
          <w:u w:val="single"/>
          <w:rtl/>
        </w:rPr>
      </w:pPr>
      <w:r w:rsidRPr="00B05505">
        <w:rPr>
          <w:rFonts w:hint="cs"/>
          <w:u w:val="single"/>
          <w:rtl/>
        </w:rPr>
        <w:t>دانشگاه علوم پزشکی البرز</w:t>
      </w:r>
    </w:p>
    <w:p w:rsidR="00D72CF0" w:rsidRPr="00B05505" w:rsidRDefault="00D72CF0" w:rsidP="00D72CF0">
      <w:pPr>
        <w:bidi/>
        <w:jc w:val="center"/>
        <w:rPr>
          <w:u w:val="single"/>
          <w:rtl/>
        </w:rPr>
      </w:pPr>
      <w:r w:rsidRPr="00B05505">
        <w:rPr>
          <w:rFonts w:hint="cs"/>
          <w:u w:val="single"/>
          <w:rtl/>
        </w:rPr>
        <w:t>مرکز آموزشی درمانی کمالی</w:t>
      </w:r>
    </w:p>
    <w:p w:rsidR="00D72CF0" w:rsidRPr="00D72CF0" w:rsidRDefault="00D72CF0" w:rsidP="00D72CF0">
      <w:pPr>
        <w:bidi/>
        <w:jc w:val="center"/>
        <w:rPr>
          <w:sz w:val="22"/>
          <w:szCs w:val="22"/>
          <w:rtl/>
        </w:rPr>
      </w:pPr>
      <w:r w:rsidRPr="00B05505">
        <w:rPr>
          <w:rFonts w:hint="cs"/>
          <w:sz w:val="22"/>
          <w:szCs w:val="22"/>
          <w:u w:val="single"/>
          <w:rtl/>
        </w:rPr>
        <w:t>برنامه عملیاتی راهبردی کتابخانه</w:t>
      </w:r>
    </w:p>
    <w:tbl>
      <w:tblPr>
        <w:tblStyle w:val="TableGrid"/>
        <w:bidiVisual/>
        <w:tblW w:w="11899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649"/>
        <w:gridCol w:w="1710"/>
        <w:gridCol w:w="1260"/>
        <w:gridCol w:w="1710"/>
        <w:gridCol w:w="1170"/>
        <w:gridCol w:w="990"/>
        <w:gridCol w:w="1530"/>
        <w:gridCol w:w="1001"/>
        <w:gridCol w:w="1879"/>
      </w:tblGrid>
      <w:tr w:rsidR="00EB41F1" w:rsidTr="00EB41F1">
        <w:trPr>
          <w:trHeight w:val="674"/>
        </w:trPr>
        <w:tc>
          <w:tcPr>
            <w:tcW w:w="649" w:type="dxa"/>
            <w:vMerge w:val="restart"/>
            <w:shd w:val="clear" w:color="auto" w:fill="BFBFBF" w:themeFill="background1" w:themeFillShade="BF"/>
          </w:tcPr>
          <w:p w:rsidR="00EB41F1" w:rsidRDefault="00EB41F1" w:rsidP="00D72CF0">
            <w:pPr>
              <w:bidi/>
              <w:rPr>
                <w:rtl/>
              </w:rPr>
            </w:pPr>
          </w:p>
        </w:tc>
        <w:tc>
          <w:tcPr>
            <w:tcW w:w="11250" w:type="dxa"/>
            <w:gridSpan w:val="8"/>
          </w:tcPr>
          <w:p w:rsidR="00EB41F1" w:rsidRPr="00D72CF0" w:rsidRDefault="00EB41F1" w:rsidP="00D72CF0">
            <w:pPr>
              <w:bidi/>
              <w:rPr>
                <w:rFonts w:cs="B Nazanin"/>
                <w:rtl/>
              </w:rPr>
            </w:pPr>
            <w:r>
              <w:rPr>
                <w:rFonts w:hint="cs"/>
                <w:rtl/>
              </w:rPr>
              <w:t xml:space="preserve">هدف کلی: </w:t>
            </w:r>
            <w:r>
              <w:rPr>
                <w:rFonts w:cs="B Nazanin" w:hint="cs"/>
                <w:rtl/>
              </w:rPr>
              <w:t>ارتقاء فعالیت ها و بهبود خدمات کتابخانه بیمارستان در حیطه درمان و آموزش پزشکی</w:t>
            </w:r>
          </w:p>
        </w:tc>
      </w:tr>
      <w:tr w:rsidR="00EB41F1" w:rsidTr="00EB41F1">
        <w:trPr>
          <w:trHeight w:val="539"/>
        </w:trPr>
        <w:tc>
          <w:tcPr>
            <w:tcW w:w="649" w:type="dxa"/>
            <w:vMerge/>
            <w:shd w:val="clear" w:color="auto" w:fill="BFBFBF" w:themeFill="background1" w:themeFillShade="BF"/>
          </w:tcPr>
          <w:p w:rsidR="00EB41F1" w:rsidRDefault="00EB41F1" w:rsidP="00D72CF0">
            <w:pPr>
              <w:bidi/>
              <w:rPr>
                <w:rtl/>
              </w:rPr>
            </w:pPr>
          </w:p>
        </w:tc>
        <w:tc>
          <w:tcPr>
            <w:tcW w:w="11250" w:type="dxa"/>
            <w:gridSpan w:val="8"/>
          </w:tcPr>
          <w:p w:rsidR="00EB41F1" w:rsidRDefault="00EB41F1" w:rsidP="00D72CF0">
            <w:pPr>
              <w:bidi/>
              <w:rPr>
                <w:rFonts w:cs="B Nazanin"/>
                <w:rtl/>
              </w:rPr>
            </w:pPr>
            <w:r>
              <w:rPr>
                <w:rFonts w:hint="cs"/>
                <w:rtl/>
              </w:rPr>
              <w:t xml:space="preserve">هدف اختصاصی: </w:t>
            </w:r>
            <w:r>
              <w:rPr>
                <w:rFonts w:cs="B Nazanin" w:hint="cs"/>
                <w:rtl/>
              </w:rPr>
              <w:t>ارتقاء سطح کمی و کیفی ارئه خدمات در واحد کتابخانه و بهبود عملکرد آن</w:t>
            </w:r>
          </w:p>
          <w:p w:rsidR="00EB41F1" w:rsidRPr="00D72CF0" w:rsidRDefault="00EB41F1" w:rsidP="00D72CF0">
            <w:pPr>
              <w:bidi/>
              <w:rPr>
                <w:rFonts w:cs="B Nazanin"/>
                <w:rtl/>
              </w:rPr>
            </w:pPr>
          </w:p>
        </w:tc>
      </w:tr>
      <w:tr w:rsidR="00EB41F1" w:rsidTr="00EB41F1">
        <w:trPr>
          <w:trHeight w:val="575"/>
        </w:trPr>
        <w:tc>
          <w:tcPr>
            <w:tcW w:w="649" w:type="dxa"/>
            <w:vMerge/>
            <w:shd w:val="clear" w:color="auto" w:fill="BFBFBF" w:themeFill="background1" w:themeFillShade="BF"/>
          </w:tcPr>
          <w:p w:rsidR="00EB41F1" w:rsidRDefault="00EB41F1" w:rsidP="00D72CF0">
            <w:pPr>
              <w:bidi/>
              <w:rPr>
                <w:rtl/>
              </w:rPr>
            </w:pPr>
          </w:p>
        </w:tc>
        <w:tc>
          <w:tcPr>
            <w:tcW w:w="11250" w:type="dxa"/>
            <w:gridSpan w:val="8"/>
          </w:tcPr>
          <w:p w:rsidR="00EB41F1" w:rsidRPr="00D72CF0" w:rsidRDefault="00EB41F1" w:rsidP="00D72CF0">
            <w:pPr>
              <w:bidi/>
              <w:rPr>
                <w:rFonts w:cs="B Nazanin"/>
                <w:rtl/>
              </w:rPr>
            </w:pPr>
            <w:r>
              <w:rPr>
                <w:rFonts w:hint="cs"/>
                <w:rtl/>
              </w:rPr>
              <w:t>استراتژی:</w:t>
            </w:r>
            <w:r>
              <w:rPr>
                <w:rFonts w:cs="B Nazanin" w:hint="cs"/>
                <w:rtl/>
              </w:rPr>
              <w:t xml:space="preserve"> سهولت دستیابی اساتید و دانشجویان پزشکی و رزیدنت ها به منابع علمی به روز-ارزیابی سازه ای و غیر سازه ای کتابخانه-توسعه فضای فیزیکی کتابخانه</w:t>
            </w:r>
          </w:p>
        </w:tc>
      </w:tr>
      <w:tr w:rsidR="00EB41F1" w:rsidTr="00EB41F1">
        <w:trPr>
          <w:trHeight w:val="584"/>
        </w:trPr>
        <w:tc>
          <w:tcPr>
            <w:tcW w:w="649" w:type="dxa"/>
            <w:vMerge/>
            <w:shd w:val="clear" w:color="auto" w:fill="BFBFBF" w:themeFill="background1" w:themeFillShade="BF"/>
          </w:tcPr>
          <w:p w:rsidR="00EB41F1" w:rsidRDefault="00EB41F1" w:rsidP="00D72CF0">
            <w:pPr>
              <w:bidi/>
              <w:rPr>
                <w:rtl/>
              </w:rPr>
            </w:pPr>
          </w:p>
        </w:tc>
        <w:tc>
          <w:tcPr>
            <w:tcW w:w="11250" w:type="dxa"/>
            <w:gridSpan w:val="8"/>
          </w:tcPr>
          <w:p w:rsidR="00EB41F1" w:rsidRPr="00D72CF0" w:rsidRDefault="00EB41F1" w:rsidP="00D72CF0">
            <w:pPr>
              <w:bidi/>
              <w:rPr>
                <w:rFonts w:cs="B Nazanin"/>
                <w:rtl/>
              </w:rPr>
            </w:pPr>
            <w:r>
              <w:rPr>
                <w:rFonts w:hint="cs"/>
                <w:rtl/>
              </w:rPr>
              <w:t xml:space="preserve">شاخص برنامه: </w:t>
            </w:r>
            <w:r>
              <w:rPr>
                <w:rFonts w:cs="B Nazanin" w:hint="cs"/>
                <w:rtl/>
              </w:rPr>
              <w:t>تجهیزات و ارتقاء کیفیت خدمات کتابخانه</w:t>
            </w:r>
          </w:p>
        </w:tc>
      </w:tr>
      <w:tr w:rsidR="00DB3347" w:rsidTr="008E377E">
        <w:tc>
          <w:tcPr>
            <w:tcW w:w="649" w:type="dxa"/>
            <w:shd w:val="clear" w:color="auto" w:fill="auto"/>
          </w:tcPr>
          <w:p w:rsidR="00DB3347" w:rsidRDefault="008E377E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710" w:type="dxa"/>
          </w:tcPr>
          <w:p w:rsidR="006C5422" w:rsidRDefault="006C5422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فعالیت</w:t>
            </w:r>
          </w:p>
        </w:tc>
        <w:tc>
          <w:tcPr>
            <w:tcW w:w="1260" w:type="dxa"/>
          </w:tcPr>
          <w:p w:rsidR="006C5422" w:rsidRDefault="006C5422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درخواست کننده</w:t>
            </w:r>
          </w:p>
        </w:tc>
        <w:tc>
          <w:tcPr>
            <w:tcW w:w="1710" w:type="dxa"/>
          </w:tcPr>
          <w:p w:rsidR="006C5422" w:rsidRDefault="006C5422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مسئول اجرا</w:t>
            </w:r>
          </w:p>
        </w:tc>
        <w:tc>
          <w:tcPr>
            <w:tcW w:w="1170" w:type="dxa"/>
          </w:tcPr>
          <w:p w:rsidR="006C5422" w:rsidRDefault="006C5422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شروع</w:t>
            </w:r>
          </w:p>
        </w:tc>
        <w:tc>
          <w:tcPr>
            <w:tcW w:w="990" w:type="dxa"/>
          </w:tcPr>
          <w:p w:rsidR="006C5422" w:rsidRDefault="006C5422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پایان</w:t>
            </w:r>
          </w:p>
        </w:tc>
        <w:tc>
          <w:tcPr>
            <w:tcW w:w="1530" w:type="dxa"/>
          </w:tcPr>
          <w:p w:rsidR="006C5422" w:rsidRDefault="006C5422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شاخص دستیابی</w:t>
            </w:r>
          </w:p>
        </w:tc>
        <w:tc>
          <w:tcPr>
            <w:tcW w:w="1001" w:type="dxa"/>
          </w:tcPr>
          <w:p w:rsidR="006C5422" w:rsidRDefault="006C5422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هزینه تقریبی</w:t>
            </w:r>
          </w:p>
        </w:tc>
        <w:tc>
          <w:tcPr>
            <w:tcW w:w="1879" w:type="dxa"/>
          </w:tcPr>
          <w:p w:rsidR="006C5422" w:rsidRDefault="006C5422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پایش و گزارش پیشرفت برنامه</w:t>
            </w:r>
          </w:p>
        </w:tc>
      </w:tr>
      <w:tr w:rsidR="008E377E" w:rsidTr="008E377E">
        <w:tc>
          <w:tcPr>
            <w:tcW w:w="649" w:type="dxa"/>
            <w:shd w:val="clear" w:color="auto" w:fill="auto"/>
          </w:tcPr>
          <w:p w:rsidR="008E377E" w:rsidRDefault="008E377E" w:rsidP="00071B8C">
            <w:pPr>
              <w:bidi/>
              <w:jc w:val="center"/>
              <w:rPr>
                <w:rFonts w:cs="B Nazanin"/>
                <w:rtl/>
              </w:rPr>
            </w:pPr>
          </w:p>
          <w:p w:rsidR="008E377E" w:rsidRDefault="008E377E" w:rsidP="008E377E">
            <w:pPr>
              <w:bidi/>
              <w:jc w:val="center"/>
              <w:rPr>
                <w:rFonts w:cs="B Nazanin"/>
                <w:rtl/>
              </w:rPr>
            </w:pPr>
          </w:p>
          <w:p w:rsidR="008E377E" w:rsidRDefault="008E377E" w:rsidP="008E377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10" w:type="dxa"/>
          </w:tcPr>
          <w:p w:rsidR="006C5422" w:rsidRDefault="006C5422" w:rsidP="00071B8C">
            <w:pPr>
              <w:bidi/>
              <w:jc w:val="center"/>
              <w:rPr>
                <w:rFonts w:cs="B Nazanin"/>
                <w:rtl/>
              </w:rPr>
            </w:pPr>
          </w:p>
          <w:p w:rsidR="00DA4486" w:rsidRDefault="00DA4486" w:rsidP="00DA4486">
            <w:pPr>
              <w:bidi/>
              <w:jc w:val="center"/>
              <w:rPr>
                <w:rFonts w:cs="B Nazanin"/>
                <w:rtl/>
              </w:rPr>
            </w:pPr>
          </w:p>
          <w:p w:rsidR="00DA4486" w:rsidRPr="006C5422" w:rsidRDefault="00DA4486" w:rsidP="00DA448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خریداری کتب جدید</w:t>
            </w:r>
          </w:p>
        </w:tc>
        <w:tc>
          <w:tcPr>
            <w:tcW w:w="1260" w:type="dxa"/>
          </w:tcPr>
          <w:p w:rsidR="006C5422" w:rsidRDefault="006C5422" w:rsidP="00071B8C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  <w:p w:rsidR="00586CA7" w:rsidRDefault="00986AC8" w:rsidP="00586CA7">
            <w:pPr>
              <w:bidi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مسئول کتابخانه</w:t>
            </w:r>
          </w:p>
          <w:p w:rsidR="00586CA7" w:rsidRPr="00071B8C" w:rsidRDefault="00586CA7" w:rsidP="00586CA7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710" w:type="dxa"/>
          </w:tcPr>
          <w:p w:rsidR="006C5422" w:rsidRPr="00071B8C" w:rsidRDefault="00587331" w:rsidP="00DB3347">
            <w:pPr>
              <w:bidi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معاون آموزشی، </w:t>
            </w:r>
            <w:r w:rsidR="00071B8C" w:rsidRPr="00071B8C">
              <w:rPr>
                <w:rFonts w:cs="B Nazanin" w:hint="cs"/>
                <w:sz w:val="20"/>
                <w:rtl/>
              </w:rPr>
              <w:t>ریاست بیمارستان</w:t>
            </w:r>
            <w:r w:rsidR="001419E9">
              <w:rPr>
                <w:rFonts w:cs="B Nazanin" w:hint="cs"/>
                <w:sz w:val="20"/>
                <w:rtl/>
              </w:rPr>
              <w:t>،معاونت پژوهشی دانشگاه</w:t>
            </w:r>
          </w:p>
        </w:tc>
        <w:tc>
          <w:tcPr>
            <w:tcW w:w="1170" w:type="dxa"/>
          </w:tcPr>
          <w:p w:rsidR="006C5422" w:rsidRDefault="006C5422" w:rsidP="00071B8C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  <w:p w:rsidR="00DA4486" w:rsidRDefault="00DA4486" w:rsidP="00DA4486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  <w:p w:rsidR="00DA4486" w:rsidRDefault="00320C42" w:rsidP="00DA4486">
            <w:pPr>
              <w:bidi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25/10/1398</w:t>
            </w:r>
          </w:p>
          <w:p w:rsidR="00DA4486" w:rsidRDefault="00DA4486" w:rsidP="00DA4486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  <w:p w:rsidR="00DA4486" w:rsidRDefault="00DA4486" w:rsidP="00DA4486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  <w:p w:rsidR="00DA4486" w:rsidRPr="00071B8C" w:rsidRDefault="00DA4486" w:rsidP="00DA4486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990" w:type="dxa"/>
          </w:tcPr>
          <w:p w:rsidR="006C5422" w:rsidRDefault="006C5422" w:rsidP="00071B8C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  <w:p w:rsidR="00393F85" w:rsidRPr="00071B8C" w:rsidRDefault="00393F85" w:rsidP="00393F85">
            <w:pPr>
              <w:bidi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-</w:t>
            </w:r>
          </w:p>
        </w:tc>
        <w:tc>
          <w:tcPr>
            <w:tcW w:w="1530" w:type="dxa"/>
          </w:tcPr>
          <w:p w:rsidR="006C5422" w:rsidRDefault="001317DF" w:rsidP="00071B8C">
            <w:pPr>
              <w:bidi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بروز رسانی کتب موجود در کتابخانه</w:t>
            </w:r>
          </w:p>
          <w:p w:rsidR="00586CA7" w:rsidRDefault="00586CA7" w:rsidP="00586CA7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  <w:p w:rsidR="00586CA7" w:rsidRPr="00071B8C" w:rsidRDefault="00586CA7" w:rsidP="00DB3347">
            <w:pPr>
              <w:bidi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موجود در کتابخانه</w:t>
            </w:r>
          </w:p>
        </w:tc>
        <w:tc>
          <w:tcPr>
            <w:tcW w:w="1001" w:type="dxa"/>
          </w:tcPr>
          <w:p w:rsidR="006C5422" w:rsidRPr="00071B8C" w:rsidRDefault="006C5422" w:rsidP="00071B8C">
            <w:pPr>
              <w:bidi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879" w:type="dxa"/>
          </w:tcPr>
          <w:p w:rsidR="006C5422" w:rsidRPr="00071B8C" w:rsidRDefault="00071B8C" w:rsidP="00DB3347">
            <w:pPr>
              <w:bidi/>
              <w:jc w:val="center"/>
              <w:rPr>
                <w:rFonts w:cs="B Nazanin"/>
                <w:sz w:val="20"/>
                <w:rtl/>
              </w:rPr>
            </w:pPr>
            <w:r w:rsidRPr="00071B8C">
              <w:rPr>
                <w:rFonts w:cs="B Nazanin" w:hint="cs"/>
                <w:sz w:val="20"/>
                <w:rtl/>
              </w:rPr>
              <w:t>1117 نسخه کتب فارسی با 517 عنوان</w:t>
            </w:r>
          </w:p>
          <w:p w:rsidR="00071B8C" w:rsidRPr="00071B8C" w:rsidRDefault="00071B8C" w:rsidP="00DB3347">
            <w:pPr>
              <w:bidi/>
              <w:jc w:val="center"/>
              <w:rPr>
                <w:rFonts w:cs="B Nazanin"/>
                <w:sz w:val="20"/>
                <w:rtl/>
              </w:rPr>
            </w:pPr>
            <w:r w:rsidRPr="00071B8C">
              <w:rPr>
                <w:rFonts w:cs="B Nazanin" w:hint="cs"/>
                <w:sz w:val="20"/>
                <w:rtl/>
              </w:rPr>
              <w:t>275 عنوان کتب لاتین با 112 نسخه کتب لاتین</w:t>
            </w:r>
          </w:p>
        </w:tc>
      </w:tr>
      <w:tr w:rsidR="008E377E" w:rsidTr="008E377E">
        <w:tc>
          <w:tcPr>
            <w:tcW w:w="649" w:type="dxa"/>
            <w:shd w:val="clear" w:color="auto" w:fill="auto"/>
          </w:tcPr>
          <w:p w:rsidR="008E377E" w:rsidRDefault="008E377E" w:rsidP="00587331">
            <w:pPr>
              <w:bidi/>
              <w:jc w:val="center"/>
              <w:rPr>
                <w:rFonts w:cs="B Nazanin"/>
                <w:rtl/>
              </w:rPr>
            </w:pPr>
          </w:p>
          <w:p w:rsidR="008E377E" w:rsidRDefault="008E377E" w:rsidP="008E377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0" w:type="dxa"/>
          </w:tcPr>
          <w:p w:rsidR="008E377E" w:rsidRPr="00587331" w:rsidRDefault="008E377E" w:rsidP="0058733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درخواست </w:t>
            </w:r>
            <w:r w:rsidRPr="00587331">
              <w:rPr>
                <w:rFonts w:cs="B Nazanin" w:hint="cs"/>
                <w:rtl/>
              </w:rPr>
              <w:t xml:space="preserve">خریداری نرم افزار کتب الکترونیک ( </w:t>
            </w:r>
            <w:r w:rsidRPr="00587331">
              <w:rPr>
                <w:rFonts w:cs="B Nazanin"/>
              </w:rPr>
              <w:t>up to date)</w:t>
            </w:r>
          </w:p>
        </w:tc>
        <w:tc>
          <w:tcPr>
            <w:tcW w:w="1260" w:type="dxa"/>
          </w:tcPr>
          <w:p w:rsidR="008E377E" w:rsidRPr="00587331" w:rsidRDefault="008E377E" w:rsidP="0058733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7331">
              <w:rPr>
                <w:rFonts w:cs="B Nazanin" w:hint="cs"/>
                <w:rtl/>
                <w:lang w:bidi="fa-IR"/>
              </w:rPr>
              <w:t>مسئول کتابخانه</w:t>
            </w:r>
          </w:p>
        </w:tc>
        <w:tc>
          <w:tcPr>
            <w:tcW w:w="1710" w:type="dxa"/>
          </w:tcPr>
          <w:p w:rsidR="008E377E" w:rsidRPr="00587331" w:rsidRDefault="008E377E" w:rsidP="00587331">
            <w:pPr>
              <w:bidi/>
              <w:jc w:val="center"/>
              <w:rPr>
                <w:rFonts w:cs="B Nazanin"/>
                <w:rtl/>
              </w:rPr>
            </w:pPr>
            <w:r w:rsidRPr="00587331">
              <w:rPr>
                <w:rFonts w:cs="B Nazanin" w:hint="cs"/>
                <w:rtl/>
              </w:rPr>
              <w:t>معاون آموزشی، ریاست بیمارستان</w:t>
            </w:r>
          </w:p>
        </w:tc>
        <w:tc>
          <w:tcPr>
            <w:tcW w:w="1170" w:type="dxa"/>
          </w:tcPr>
          <w:p w:rsidR="008E377E" w:rsidRPr="00587331" w:rsidRDefault="008E377E" w:rsidP="00587331">
            <w:pPr>
              <w:bidi/>
              <w:jc w:val="center"/>
              <w:rPr>
                <w:rFonts w:cs="B Nazanin"/>
                <w:rtl/>
              </w:rPr>
            </w:pPr>
            <w:r w:rsidRPr="00587331">
              <w:rPr>
                <w:rFonts w:cs="B Nazanin" w:hint="cs"/>
                <w:rtl/>
              </w:rPr>
              <w:t>23/10/1398</w:t>
            </w:r>
          </w:p>
        </w:tc>
        <w:tc>
          <w:tcPr>
            <w:tcW w:w="990" w:type="dxa"/>
          </w:tcPr>
          <w:p w:rsidR="008E377E" w:rsidRPr="00587331" w:rsidRDefault="008E377E" w:rsidP="0058733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30" w:type="dxa"/>
          </w:tcPr>
          <w:p w:rsidR="008E377E" w:rsidRPr="00587331" w:rsidRDefault="008E377E" w:rsidP="00587331">
            <w:pPr>
              <w:bidi/>
              <w:jc w:val="center"/>
              <w:rPr>
                <w:rFonts w:cs="B Nazanin"/>
                <w:rtl/>
              </w:rPr>
            </w:pPr>
            <w:r w:rsidRPr="00587331">
              <w:rPr>
                <w:rFonts w:cs="B Nazanin" w:hint="cs"/>
                <w:rtl/>
              </w:rPr>
              <w:t>دسترسی آسان و سریع به کتب مورد نیاز</w:t>
            </w:r>
          </w:p>
        </w:tc>
        <w:tc>
          <w:tcPr>
            <w:tcW w:w="1001" w:type="dxa"/>
          </w:tcPr>
          <w:p w:rsidR="008E377E" w:rsidRPr="00587331" w:rsidRDefault="008E377E" w:rsidP="0058733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920،000،000</w:t>
            </w:r>
          </w:p>
        </w:tc>
        <w:tc>
          <w:tcPr>
            <w:tcW w:w="1879" w:type="dxa"/>
          </w:tcPr>
          <w:p w:rsidR="008E377E" w:rsidRPr="00587331" w:rsidRDefault="008E377E" w:rsidP="00587331">
            <w:pPr>
              <w:bidi/>
              <w:jc w:val="center"/>
              <w:rPr>
                <w:rFonts w:cs="B Nazanin"/>
                <w:rtl/>
              </w:rPr>
            </w:pPr>
            <w:r w:rsidRPr="00587331">
              <w:rPr>
                <w:rFonts w:cs="B Nazanin" w:hint="cs"/>
                <w:rtl/>
              </w:rPr>
              <w:t xml:space="preserve">تمدید و به روز رسانی </w:t>
            </w:r>
            <w:r>
              <w:rPr>
                <w:rFonts w:cs="B Nazanin" w:hint="cs"/>
                <w:rtl/>
              </w:rPr>
              <w:t xml:space="preserve"> هر ساله </w:t>
            </w:r>
            <w:r w:rsidRPr="00587331">
              <w:rPr>
                <w:rFonts w:cs="B Nazanin" w:hint="cs"/>
                <w:rtl/>
              </w:rPr>
              <w:t>نرم افزار از طریق شرکت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8E377E" w:rsidTr="008E377E">
        <w:tc>
          <w:tcPr>
            <w:tcW w:w="649" w:type="dxa"/>
            <w:shd w:val="clear" w:color="auto" w:fill="auto"/>
          </w:tcPr>
          <w:p w:rsidR="008E377E" w:rsidRDefault="008E377E" w:rsidP="00E57441">
            <w:pPr>
              <w:bidi/>
              <w:jc w:val="center"/>
              <w:rPr>
                <w:rFonts w:cs="B Nazanin"/>
                <w:rtl/>
              </w:rPr>
            </w:pPr>
          </w:p>
          <w:p w:rsidR="008E377E" w:rsidRPr="00702FEB" w:rsidRDefault="008E377E" w:rsidP="008E377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710" w:type="dxa"/>
          </w:tcPr>
          <w:p w:rsidR="008E377E" w:rsidRPr="00702FEB" w:rsidRDefault="008E377E" w:rsidP="00E57441">
            <w:pPr>
              <w:bidi/>
              <w:jc w:val="center"/>
              <w:rPr>
                <w:rFonts w:cs="B Nazanin"/>
                <w:rtl/>
              </w:rPr>
            </w:pPr>
            <w:r w:rsidRPr="00702FEB">
              <w:rPr>
                <w:rFonts w:cs="B Nazanin" w:hint="cs"/>
                <w:rtl/>
              </w:rPr>
              <w:t xml:space="preserve">برگزاری کارگاه آموزشی </w:t>
            </w:r>
          </w:p>
        </w:tc>
        <w:tc>
          <w:tcPr>
            <w:tcW w:w="1260" w:type="dxa"/>
          </w:tcPr>
          <w:p w:rsidR="008E377E" w:rsidRPr="00702FEB" w:rsidRDefault="008E377E" w:rsidP="00D72CF0">
            <w:pPr>
              <w:bidi/>
              <w:jc w:val="center"/>
              <w:rPr>
                <w:rFonts w:cs="B Nazanin"/>
                <w:rtl/>
              </w:rPr>
            </w:pPr>
            <w:r w:rsidRPr="00702FEB">
              <w:rPr>
                <w:rFonts w:cs="B Nazanin" w:hint="cs"/>
                <w:rtl/>
              </w:rPr>
              <w:t>معاونت پژوهشی دانشگاه</w:t>
            </w:r>
          </w:p>
        </w:tc>
        <w:tc>
          <w:tcPr>
            <w:tcW w:w="1710" w:type="dxa"/>
          </w:tcPr>
          <w:p w:rsidR="008E377E" w:rsidRPr="00702FEB" w:rsidRDefault="008E377E" w:rsidP="008C101F">
            <w:pPr>
              <w:bidi/>
              <w:jc w:val="center"/>
              <w:rPr>
                <w:rFonts w:cs="B Nazanin"/>
                <w:rtl/>
              </w:rPr>
            </w:pPr>
            <w:r w:rsidRPr="00702FEB">
              <w:rPr>
                <w:rFonts w:cs="B Nazanin" w:hint="cs"/>
                <w:rtl/>
              </w:rPr>
              <w:t>مسئول کتابخانه و کتابدار</w:t>
            </w:r>
          </w:p>
        </w:tc>
        <w:tc>
          <w:tcPr>
            <w:tcW w:w="1170" w:type="dxa"/>
          </w:tcPr>
          <w:p w:rsidR="008E377E" w:rsidRPr="00702FEB" w:rsidRDefault="008E377E" w:rsidP="00D72CF0">
            <w:pPr>
              <w:bidi/>
              <w:jc w:val="center"/>
              <w:rPr>
                <w:rFonts w:cs="B Nazanin"/>
                <w:rtl/>
              </w:rPr>
            </w:pPr>
            <w:r w:rsidRPr="00702FEB">
              <w:rPr>
                <w:rFonts w:cs="B Nazanin" w:hint="cs"/>
                <w:rtl/>
              </w:rPr>
              <w:t>20/10/1400</w:t>
            </w:r>
          </w:p>
        </w:tc>
        <w:tc>
          <w:tcPr>
            <w:tcW w:w="990" w:type="dxa"/>
          </w:tcPr>
          <w:p w:rsidR="008E377E" w:rsidRPr="00E57441" w:rsidRDefault="008E377E" w:rsidP="00D72CF0">
            <w:pPr>
              <w:bidi/>
              <w:jc w:val="center"/>
              <w:rPr>
                <w:rFonts w:cs="B Nazanin"/>
                <w:rtl/>
              </w:rPr>
            </w:pPr>
            <w:r w:rsidRPr="00E57441">
              <w:rPr>
                <w:rFonts w:cs="B Nazanin" w:hint="cs"/>
                <w:rtl/>
              </w:rPr>
              <w:t>20/10/1400</w:t>
            </w:r>
          </w:p>
        </w:tc>
        <w:tc>
          <w:tcPr>
            <w:tcW w:w="1530" w:type="dxa"/>
          </w:tcPr>
          <w:p w:rsidR="008E377E" w:rsidRPr="00E57441" w:rsidRDefault="008E377E" w:rsidP="00D72CF0">
            <w:pPr>
              <w:bidi/>
              <w:jc w:val="center"/>
              <w:rPr>
                <w:rFonts w:cs="B Nazanin"/>
                <w:rtl/>
              </w:rPr>
            </w:pPr>
            <w:r w:rsidRPr="00E57441">
              <w:rPr>
                <w:rFonts w:cs="B Nazanin" w:hint="cs"/>
                <w:rtl/>
              </w:rPr>
              <w:t xml:space="preserve"> جهت  دانش و اطلاع از پایگاه های اطلاعاتی </w:t>
            </w:r>
          </w:p>
        </w:tc>
        <w:tc>
          <w:tcPr>
            <w:tcW w:w="1001" w:type="dxa"/>
          </w:tcPr>
          <w:p w:rsidR="008E377E" w:rsidRDefault="008E377E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79" w:type="dxa"/>
          </w:tcPr>
          <w:p w:rsidR="008E377E" w:rsidRPr="0042619C" w:rsidRDefault="008E377E" w:rsidP="00D72CF0">
            <w:pPr>
              <w:bidi/>
              <w:jc w:val="center"/>
              <w:rPr>
                <w:rFonts w:cs="B Nazanin"/>
                <w:rtl/>
              </w:rPr>
            </w:pPr>
            <w:r w:rsidRPr="0042619C">
              <w:rPr>
                <w:rFonts w:cs="B Nazanin" w:hint="cs"/>
                <w:rtl/>
              </w:rPr>
              <w:t>طی نامه ای توسط معاونت پژوهشی دانشگاه برنامه ریزی و تشکیل شد</w:t>
            </w:r>
          </w:p>
        </w:tc>
      </w:tr>
      <w:tr w:rsidR="008E377E" w:rsidTr="008E377E">
        <w:trPr>
          <w:trHeight w:val="656"/>
        </w:trPr>
        <w:tc>
          <w:tcPr>
            <w:tcW w:w="649" w:type="dxa"/>
            <w:shd w:val="clear" w:color="auto" w:fill="auto"/>
          </w:tcPr>
          <w:p w:rsidR="008E377E" w:rsidRDefault="008E377E" w:rsidP="00E57441">
            <w:pPr>
              <w:bidi/>
              <w:jc w:val="center"/>
              <w:rPr>
                <w:rFonts w:cs="B Nazanin"/>
                <w:rtl/>
              </w:rPr>
            </w:pPr>
          </w:p>
          <w:p w:rsidR="008E377E" w:rsidRDefault="008E377E" w:rsidP="008E377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710" w:type="dxa"/>
          </w:tcPr>
          <w:p w:rsidR="008E377E" w:rsidRPr="00702FEB" w:rsidRDefault="008E377E" w:rsidP="00E57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افزایش تعداد نیروی کتابدار </w:t>
            </w:r>
          </w:p>
        </w:tc>
        <w:tc>
          <w:tcPr>
            <w:tcW w:w="1260" w:type="dxa"/>
          </w:tcPr>
          <w:p w:rsidR="008E377E" w:rsidRPr="00702FEB" w:rsidRDefault="008E377E" w:rsidP="00CF170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مسئول کتابخانه </w:t>
            </w:r>
          </w:p>
        </w:tc>
        <w:tc>
          <w:tcPr>
            <w:tcW w:w="1710" w:type="dxa"/>
          </w:tcPr>
          <w:p w:rsidR="008E377E" w:rsidRPr="00702FEB" w:rsidRDefault="008E377E" w:rsidP="00CF170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معاونت آموزشی، ریاست بیمارستان</w:t>
            </w:r>
          </w:p>
        </w:tc>
        <w:tc>
          <w:tcPr>
            <w:tcW w:w="1170" w:type="dxa"/>
          </w:tcPr>
          <w:p w:rsidR="008E377E" w:rsidRPr="00702FEB" w:rsidRDefault="008E377E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28/08/1397</w:t>
            </w:r>
          </w:p>
        </w:tc>
        <w:tc>
          <w:tcPr>
            <w:tcW w:w="990" w:type="dxa"/>
          </w:tcPr>
          <w:p w:rsidR="008E377E" w:rsidRPr="00E57441" w:rsidRDefault="008E377E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30" w:type="dxa"/>
          </w:tcPr>
          <w:p w:rsidR="008E377E" w:rsidRPr="00E57441" w:rsidRDefault="008E377E" w:rsidP="00CB3C1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تامین نیروی دانشجویی  در شیفت عصر </w:t>
            </w:r>
          </w:p>
        </w:tc>
        <w:tc>
          <w:tcPr>
            <w:tcW w:w="1001" w:type="dxa"/>
          </w:tcPr>
          <w:p w:rsidR="008E377E" w:rsidRDefault="008E377E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79" w:type="dxa"/>
          </w:tcPr>
          <w:p w:rsidR="008E377E" w:rsidRPr="0042619C" w:rsidRDefault="008E377E" w:rsidP="00CB3C1C">
            <w:pPr>
              <w:bidi/>
              <w:rPr>
                <w:rFonts w:cs="B Nazanin"/>
                <w:rtl/>
              </w:rPr>
            </w:pPr>
            <w:r w:rsidRPr="0042619C">
              <w:rPr>
                <w:rFonts w:cs="B Nazanin" w:hint="cs"/>
                <w:rtl/>
              </w:rPr>
              <w:t>در جلسات مدیران اجرایی توسط معاون آموزشی مرکز مطرح گردید.</w:t>
            </w:r>
          </w:p>
        </w:tc>
      </w:tr>
      <w:tr w:rsidR="008C101F" w:rsidTr="008E377E">
        <w:trPr>
          <w:trHeight w:val="656"/>
        </w:trPr>
        <w:tc>
          <w:tcPr>
            <w:tcW w:w="649" w:type="dxa"/>
            <w:shd w:val="clear" w:color="auto" w:fill="auto"/>
          </w:tcPr>
          <w:p w:rsidR="008C101F" w:rsidRDefault="008C101F" w:rsidP="00E57441">
            <w:pPr>
              <w:bidi/>
              <w:jc w:val="center"/>
              <w:rPr>
                <w:rFonts w:cs="B Nazanin"/>
                <w:rtl/>
              </w:rPr>
            </w:pPr>
          </w:p>
          <w:p w:rsidR="008C101F" w:rsidRDefault="008C101F" w:rsidP="008C10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710" w:type="dxa"/>
          </w:tcPr>
          <w:p w:rsidR="008C101F" w:rsidRDefault="008C101F" w:rsidP="00E57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برنامه ریزی جهت تجهیز کتابخانه به ایمنی و بحران </w:t>
            </w:r>
            <w:r w:rsidR="00B05505">
              <w:rPr>
                <w:rFonts w:cs="B Nazanin" w:hint="cs"/>
                <w:rtl/>
              </w:rPr>
              <w:t>(کپسولهای آتشنشانی)</w:t>
            </w:r>
          </w:p>
        </w:tc>
        <w:tc>
          <w:tcPr>
            <w:tcW w:w="1260" w:type="dxa"/>
          </w:tcPr>
          <w:p w:rsidR="008C101F" w:rsidRDefault="008C101F" w:rsidP="008C10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کتابخانه</w:t>
            </w:r>
          </w:p>
          <w:p w:rsidR="008C101F" w:rsidRDefault="008C101F" w:rsidP="008C101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8C101F" w:rsidRDefault="008C101F" w:rsidP="008C10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کمیته اجرایی بیمارستان</w:t>
            </w:r>
            <w:r w:rsidR="009A0C55">
              <w:rPr>
                <w:rFonts w:cs="B Nazanin" w:hint="cs"/>
                <w:rtl/>
              </w:rPr>
              <w:t>،</w:t>
            </w:r>
          </w:p>
        </w:tc>
        <w:tc>
          <w:tcPr>
            <w:tcW w:w="1170" w:type="dxa"/>
          </w:tcPr>
          <w:p w:rsidR="008C101F" w:rsidRDefault="009A0C55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18/02/1397</w:t>
            </w:r>
          </w:p>
        </w:tc>
        <w:tc>
          <w:tcPr>
            <w:tcW w:w="990" w:type="dxa"/>
          </w:tcPr>
          <w:p w:rsidR="008C101F" w:rsidRDefault="009A0C55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30" w:type="dxa"/>
          </w:tcPr>
          <w:p w:rsidR="008C101F" w:rsidRDefault="00B05505" w:rsidP="00CB3C1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جهت ایمنی و جلوگیری از هر گونه حوادث </w:t>
            </w:r>
          </w:p>
        </w:tc>
        <w:tc>
          <w:tcPr>
            <w:tcW w:w="1001" w:type="dxa"/>
          </w:tcPr>
          <w:p w:rsidR="008C101F" w:rsidRDefault="00B05505" w:rsidP="00D72C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79" w:type="dxa"/>
          </w:tcPr>
          <w:p w:rsidR="008C101F" w:rsidRPr="0042619C" w:rsidRDefault="00B05505" w:rsidP="00B0550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جلسات مدیران اجرایی توسط ریاست مسئول ایمنی مطرح گردید.</w:t>
            </w:r>
          </w:p>
        </w:tc>
      </w:tr>
      <w:tr w:rsidR="008C101F" w:rsidTr="008E377E">
        <w:trPr>
          <w:trHeight w:val="656"/>
        </w:trPr>
        <w:tc>
          <w:tcPr>
            <w:tcW w:w="649" w:type="dxa"/>
            <w:shd w:val="clear" w:color="auto" w:fill="auto"/>
          </w:tcPr>
          <w:p w:rsidR="008C101F" w:rsidRDefault="00B05505" w:rsidP="00E57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710" w:type="dxa"/>
          </w:tcPr>
          <w:p w:rsidR="008C101F" w:rsidRDefault="00790EA9" w:rsidP="00790EA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نظارت و هماهنگی جهت رعایت پروتکل های بهداشتی در کتابخانه </w:t>
            </w:r>
          </w:p>
        </w:tc>
        <w:tc>
          <w:tcPr>
            <w:tcW w:w="1260" w:type="dxa"/>
          </w:tcPr>
          <w:p w:rsidR="008C101F" w:rsidRDefault="008C101F" w:rsidP="00D72CF0">
            <w:pPr>
              <w:bidi/>
              <w:jc w:val="center"/>
              <w:rPr>
                <w:rFonts w:cs="B Nazanin"/>
                <w:rtl/>
              </w:rPr>
            </w:pPr>
          </w:p>
          <w:p w:rsidR="00790EA9" w:rsidRDefault="00790EA9" w:rsidP="00790EA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کتابخانه</w:t>
            </w:r>
          </w:p>
        </w:tc>
        <w:tc>
          <w:tcPr>
            <w:tcW w:w="1710" w:type="dxa"/>
          </w:tcPr>
          <w:p w:rsidR="008C101F" w:rsidRDefault="008C101F" w:rsidP="00790EA9">
            <w:pPr>
              <w:bidi/>
              <w:jc w:val="center"/>
              <w:rPr>
                <w:rFonts w:cs="B Nazanin"/>
                <w:rtl/>
              </w:rPr>
            </w:pPr>
          </w:p>
          <w:p w:rsidR="00790EA9" w:rsidRDefault="00790EA9" w:rsidP="00790EA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کمیته اجرایی بیمارستان</w:t>
            </w:r>
          </w:p>
        </w:tc>
        <w:tc>
          <w:tcPr>
            <w:tcW w:w="1170" w:type="dxa"/>
          </w:tcPr>
          <w:p w:rsidR="008C101F" w:rsidRDefault="00790EA9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01/12/1399</w:t>
            </w:r>
          </w:p>
        </w:tc>
        <w:tc>
          <w:tcPr>
            <w:tcW w:w="990" w:type="dxa"/>
          </w:tcPr>
          <w:p w:rsidR="008C101F" w:rsidRDefault="00790EA9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30" w:type="dxa"/>
          </w:tcPr>
          <w:p w:rsidR="008C101F" w:rsidRDefault="008C101F" w:rsidP="00CB3C1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01" w:type="dxa"/>
          </w:tcPr>
          <w:p w:rsidR="008C101F" w:rsidRDefault="008C101F" w:rsidP="00D72CF0">
            <w:pPr>
              <w:bidi/>
              <w:jc w:val="center"/>
              <w:rPr>
                <w:rtl/>
              </w:rPr>
            </w:pPr>
          </w:p>
        </w:tc>
        <w:tc>
          <w:tcPr>
            <w:tcW w:w="1879" w:type="dxa"/>
          </w:tcPr>
          <w:p w:rsidR="008C101F" w:rsidRPr="0042619C" w:rsidRDefault="008C101F" w:rsidP="00CB3C1C">
            <w:pPr>
              <w:bidi/>
              <w:rPr>
                <w:rFonts w:cs="B Nazanin"/>
                <w:rtl/>
              </w:rPr>
            </w:pPr>
          </w:p>
        </w:tc>
      </w:tr>
      <w:tr w:rsidR="008C101F" w:rsidTr="008E377E">
        <w:trPr>
          <w:trHeight w:val="656"/>
        </w:trPr>
        <w:tc>
          <w:tcPr>
            <w:tcW w:w="649" w:type="dxa"/>
            <w:shd w:val="clear" w:color="auto" w:fill="auto"/>
          </w:tcPr>
          <w:p w:rsidR="008C101F" w:rsidRDefault="00790EA9" w:rsidP="00E57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  <w:p w:rsidR="00180EB6" w:rsidRDefault="00180EB6" w:rsidP="00180EB6">
            <w:pPr>
              <w:bidi/>
              <w:jc w:val="center"/>
              <w:rPr>
                <w:rFonts w:cs="B Nazanin"/>
                <w:rtl/>
              </w:rPr>
            </w:pPr>
          </w:p>
          <w:p w:rsidR="00180EB6" w:rsidRDefault="00180EB6" w:rsidP="00180EB6">
            <w:pPr>
              <w:bidi/>
              <w:jc w:val="center"/>
              <w:rPr>
                <w:rFonts w:cs="B Nazanin"/>
                <w:rtl/>
              </w:rPr>
            </w:pPr>
          </w:p>
          <w:p w:rsidR="00180EB6" w:rsidRDefault="00180EB6" w:rsidP="00180EB6">
            <w:pPr>
              <w:bidi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8C101F" w:rsidRDefault="00790EA9" w:rsidP="00E57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برنامه ریزی جهت </w:t>
            </w:r>
            <w:r w:rsidR="00CF1700">
              <w:rPr>
                <w:rFonts w:cs="B Nazanin" w:hint="cs"/>
                <w:rtl/>
              </w:rPr>
              <w:t>دسترسی به اینترنت مناسب کتابخانه</w:t>
            </w:r>
          </w:p>
        </w:tc>
        <w:tc>
          <w:tcPr>
            <w:tcW w:w="1260" w:type="dxa"/>
          </w:tcPr>
          <w:p w:rsidR="008C101F" w:rsidRDefault="00CF1700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کتابخانه</w:t>
            </w:r>
          </w:p>
        </w:tc>
        <w:tc>
          <w:tcPr>
            <w:tcW w:w="1710" w:type="dxa"/>
          </w:tcPr>
          <w:p w:rsidR="008C101F" w:rsidRDefault="00CF1700" w:rsidP="00CF170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واحد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فناوری اطلاعات بیمارستان(</w:t>
            </w:r>
            <w:r>
              <w:rPr>
                <w:rFonts w:cs="B Nazanin"/>
                <w:lang w:bidi="fa-IR"/>
              </w:rPr>
              <w:t>IT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70" w:type="dxa"/>
          </w:tcPr>
          <w:p w:rsidR="008C101F" w:rsidRDefault="00CF1700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05/06/1398</w:t>
            </w:r>
          </w:p>
        </w:tc>
        <w:tc>
          <w:tcPr>
            <w:tcW w:w="990" w:type="dxa"/>
          </w:tcPr>
          <w:p w:rsidR="008C101F" w:rsidRDefault="00CF1700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30" w:type="dxa"/>
          </w:tcPr>
          <w:p w:rsidR="008C101F" w:rsidRDefault="008C101F" w:rsidP="00CB3C1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01" w:type="dxa"/>
          </w:tcPr>
          <w:p w:rsidR="008C101F" w:rsidRDefault="008C101F" w:rsidP="00D72CF0">
            <w:pPr>
              <w:bidi/>
              <w:jc w:val="center"/>
              <w:rPr>
                <w:rtl/>
              </w:rPr>
            </w:pPr>
          </w:p>
        </w:tc>
        <w:tc>
          <w:tcPr>
            <w:tcW w:w="1879" w:type="dxa"/>
          </w:tcPr>
          <w:p w:rsidR="008C101F" w:rsidRPr="0042619C" w:rsidRDefault="008C101F" w:rsidP="00CB3C1C">
            <w:pPr>
              <w:bidi/>
              <w:rPr>
                <w:rFonts w:cs="B Nazanin"/>
                <w:rtl/>
              </w:rPr>
            </w:pPr>
          </w:p>
        </w:tc>
      </w:tr>
      <w:tr w:rsidR="008C101F" w:rsidTr="008E377E">
        <w:trPr>
          <w:trHeight w:val="656"/>
        </w:trPr>
        <w:tc>
          <w:tcPr>
            <w:tcW w:w="649" w:type="dxa"/>
            <w:shd w:val="clear" w:color="auto" w:fill="auto"/>
          </w:tcPr>
          <w:p w:rsidR="008C101F" w:rsidRDefault="00180EB6" w:rsidP="00E574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1710" w:type="dxa"/>
          </w:tcPr>
          <w:p w:rsidR="008C101F" w:rsidRDefault="00180EB6" w:rsidP="00180EB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فرآیند های کتابخانه(درخواست کتاب،امانت و برگشت آن</w:t>
            </w:r>
          </w:p>
        </w:tc>
        <w:tc>
          <w:tcPr>
            <w:tcW w:w="1260" w:type="dxa"/>
          </w:tcPr>
          <w:p w:rsidR="008C101F" w:rsidRDefault="00180EB6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کتابخانه</w:t>
            </w:r>
          </w:p>
        </w:tc>
        <w:tc>
          <w:tcPr>
            <w:tcW w:w="1710" w:type="dxa"/>
          </w:tcPr>
          <w:p w:rsidR="008C101F" w:rsidRDefault="00180EB6" w:rsidP="00702F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معاون آموزشی مرکز</w:t>
            </w:r>
          </w:p>
        </w:tc>
        <w:tc>
          <w:tcPr>
            <w:tcW w:w="1170" w:type="dxa"/>
          </w:tcPr>
          <w:p w:rsidR="008C101F" w:rsidRDefault="00180EB6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16/02/1399</w:t>
            </w:r>
          </w:p>
        </w:tc>
        <w:tc>
          <w:tcPr>
            <w:tcW w:w="990" w:type="dxa"/>
          </w:tcPr>
          <w:p w:rsidR="008C101F" w:rsidRDefault="00180EB6" w:rsidP="00D72CF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30" w:type="dxa"/>
          </w:tcPr>
          <w:p w:rsidR="008C101F" w:rsidRDefault="008C101F" w:rsidP="00CB3C1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01" w:type="dxa"/>
          </w:tcPr>
          <w:p w:rsidR="008C101F" w:rsidRDefault="008C101F" w:rsidP="00D72CF0">
            <w:pPr>
              <w:bidi/>
              <w:jc w:val="center"/>
              <w:rPr>
                <w:rtl/>
              </w:rPr>
            </w:pPr>
          </w:p>
        </w:tc>
        <w:tc>
          <w:tcPr>
            <w:tcW w:w="1879" w:type="dxa"/>
          </w:tcPr>
          <w:p w:rsidR="008C101F" w:rsidRPr="0042619C" w:rsidRDefault="008C101F" w:rsidP="00CB3C1C">
            <w:pPr>
              <w:bidi/>
              <w:rPr>
                <w:rFonts w:cs="B Nazanin"/>
                <w:rtl/>
              </w:rPr>
            </w:pPr>
          </w:p>
        </w:tc>
      </w:tr>
    </w:tbl>
    <w:p w:rsidR="00452D34" w:rsidRDefault="00452D34" w:rsidP="00452D34">
      <w:pPr>
        <w:bidi/>
        <w:jc w:val="center"/>
        <w:rPr>
          <w:rtl/>
        </w:rPr>
      </w:pPr>
    </w:p>
    <w:p w:rsidR="008C101F" w:rsidRDefault="008C101F" w:rsidP="008C101F">
      <w:pPr>
        <w:bidi/>
        <w:jc w:val="center"/>
        <w:rPr>
          <w:rtl/>
        </w:rPr>
      </w:pPr>
    </w:p>
    <w:tbl>
      <w:tblPr>
        <w:tblStyle w:val="TableGrid"/>
        <w:tblpPr w:leftFromText="180" w:rightFromText="180" w:vertAnchor="text" w:horzAnchor="page" w:tblpX="5368" w:tblpY="475"/>
        <w:bidiVisual/>
        <w:tblW w:w="0" w:type="auto"/>
        <w:tblLook w:val="04A0" w:firstRow="1" w:lastRow="0" w:firstColumn="1" w:lastColumn="0" w:noHBand="0" w:noVBand="1"/>
      </w:tblPr>
      <w:tblGrid>
        <w:gridCol w:w="2340"/>
        <w:gridCol w:w="2160"/>
        <w:gridCol w:w="2430"/>
      </w:tblGrid>
      <w:tr w:rsidR="00E074B3" w:rsidTr="00E074B3">
        <w:trPr>
          <w:trHeight w:val="719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74B3" w:rsidRDefault="00E074B3" w:rsidP="00E074B3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تهیه کننده: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74B3" w:rsidRDefault="00E074B3" w:rsidP="00220108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ت</w:t>
            </w:r>
            <w:r w:rsidR="00220108">
              <w:rPr>
                <w:rFonts w:hint="cs"/>
                <w:sz w:val="20"/>
                <w:rtl/>
                <w:lang w:bidi="fa-IR"/>
              </w:rPr>
              <w:t>ائید</w:t>
            </w:r>
            <w:r>
              <w:rPr>
                <w:rFonts w:hint="cs"/>
                <w:sz w:val="20"/>
                <w:rtl/>
                <w:lang w:bidi="fa-IR"/>
              </w:rPr>
              <w:t xml:space="preserve"> کننده: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74B3" w:rsidRDefault="00E074B3" w:rsidP="00E074B3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تصوب کننده:</w:t>
            </w:r>
          </w:p>
        </w:tc>
      </w:tr>
      <w:tr w:rsidR="00E074B3" w:rsidTr="00E074B3">
        <w:trPr>
          <w:trHeight w:val="1544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74B3" w:rsidRDefault="00E074B3" w:rsidP="008A215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مرضیه االسادات م</w:t>
            </w:r>
            <w:r w:rsidR="008A215A">
              <w:rPr>
                <w:rFonts w:cs="B Nazanin" w:hint="cs"/>
                <w:szCs w:val="24"/>
                <w:rtl/>
                <w:lang w:bidi="fa-IR"/>
              </w:rPr>
              <w:t>ح</w:t>
            </w:r>
            <w:r>
              <w:rPr>
                <w:rFonts w:cs="B Nazanin" w:hint="cs"/>
                <w:szCs w:val="24"/>
                <w:rtl/>
                <w:lang w:bidi="fa-IR"/>
              </w:rPr>
              <w:t>مودزاده</w:t>
            </w:r>
          </w:p>
          <w:p w:rsidR="00E074B3" w:rsidRDefault="00E074B3" w:rsidP="00220108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 (مسئو</w:t>
            </w:r>
            <w:r w:rsidR="00220108">
              <w:rPr>
                <w:rFonts w:cs="B Nazanin" w:hint="cs"/>
                <w:szCs w:val="24"/>
                <w:rtl/>
                <w:lang w:bidi="fa-IR"/>
              </w:rPr>
              <w:t>ل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کتابخانه)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108" w:rsidRDefault="00220108" w:rsidP="008A215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دکتر </w:t>
            </w:r>
            <w:r w:rsidR="008A215A">
              <w:rPr>
                <w:rFonts w:cs="B Nazanin" w:hint="cs"/>
                <w:szCs w:val="24"/>
                <w:rtl/>
                <w:lang w:bidi="fa-IR"/>
              </w:rPr>
              <w:t xml:space="preserve">مینا عطائی </w:t>
            </w:r>
            <w:bookmarkStart w:id="0" w:name="_GoBack"/>
            <w:bookmarkEnd w:id="0"/>
          </w:p>
          <w:p w:rsidR="00E074B3" w:rsidRDefault="00220108" w:rsidP="00220108">
            <w:pPr>
              <w:jc w:val="center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(معاون آموزشی)</w:t>
            </w:r>
          </w:p>
          <w:p w:rsidR="00E074B3" w:rsidRDefault="00E074B3" w:rsidP="00E074B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74B3" w:rsidRDefault="00220108" w:rsidP="00E074B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دکتر مریم هاشم نژاد</w:t>
            </w:r>
          </w:p>
          <w:p w:rsidR="00220108" w:rsidRDefault="00220108" w:rsidP="00220108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(ریاست مر</w:t>
            </w:r>
            <w:r w:rsidR="00760A18">
              <w:rPr>
                <w:rFonts w:cs="B Nazanin" w:hint="cs"/>
                <w:szCs w:val="24"/>
                <w:rtl/>
                <w:lang w:bidi="fa-IR"/>
              </w:rPr>
              <w:t>کز)</w:t>
            </w:r>
          </w:p>
        </w:tc>
      </w:tr>
    </w:tbl>
    <w:p w:rsidR="008C101F" w:rsidRDefault="008C101F" w:rsidP="008C101F">
      <w:pPr>
        <w:bidi/>
        <w:jc w:val="center"/>
        <w:rPr>
          <w:rtl/>
        </w:rPr>
      </w:pPr>
    </w:p>
    <w:p w:rsidR="008C101F" w:rsidRDefault="008C101F" w:rsidP="008C101F">
      <w:pPr>
        <w:bidi/>
        <w:jc w:val="center"/>
        <w:rPr>
          <w:rtl/>
        </w:rPr>
      </w:pPr>
    </w:p>
    <w:p w:rsidR="008C101F" w:rsidRDefault="008C101F" w:rsidP="008C101F">
      <w:pPr>
        <w:bidi/>
        <w:jc w:val="center"/>
        <w:rPr>
          <w:rtl/>
        </w:rPr>
      </w:pPr>
    </w:p>
    <w:p w:rsidR="008C101F" w:rsidRDefault="008C101F" w:rsidP="008C101F">
      <w:pPr>
        <w:bidi/>
        <w:jc w:val="center"/>
        <w:rPr>
          <w:rtl/>
        </w:rPr>
      </w:pPr>
    </w:p>
    <w:p w:rsidR="008C101F" w:rsidRDefault="008C101F" w:rsidP="008C101F">
      <w:pPr>
        <w:bidi/>
        <w:jc w:val="center"/>
        <w:rPr>
          <w:rtl/>
        </w:rPr>
      </w:pPr>
    </w:p>
    <w:p w:rsidR="008C101F" w:rsidRDefault="008C101F" w:rsidP="008C101F">
      <w:pPr>
        <w:bidi/>
        <w:jc w:val="center"/>
        <w:rPr>
          <w:rtl/>
        </w:rPr>
      </w:pPr>
    </w:p>
    <w:p w:rsidR="008C101F" w:rsidRDefault="008C101F" w:rsidP="008C101F">
      <w:pPr>
        <w:bidi/>
        <w:jc w:val="center"/>
        <w:rPr>
          <w:rtl/>
        </w:rPr>
      </w:pPr>
    </w:p>
    <w:p w:rsidR="00A35961" w:rsidRDefault="00A35961" w:rsidP="00A35961">
      <w:pPr>
        <w:pStyle w:val="ListParagraph"/>
        <w:bidi/>
        <w:spacing w:line="360" w:lineRule="auto"/>
        <w:ind w:left="450"/>
        <w:rPr>
          <w:rFonts w:cs="B Nazanin"/>
          <w:sz w:val="20"/>
          <w:lang w:bidi="fa-IR"/>
        </w:rPr>
      </w:pPr>
    </w:p>
    <w:p w:rsidR="00A35961" w:rsidRDefault="00A35961" w:rsidP="00A35961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p w:rsidR="00452D34" w:rsidRPr="00D72CF0" w:rsidRDefault="00452D34" w:rsidP="00452D34">
      <w:pPr>
        <w:bidi/>
        <w:jc w:val="center"/>
      </w:pPr>
    </w:p>
    <w:sectPr w:rsidR="00452D34" w:rsidRPr="00D72CF0" w:rsidSect="00070EC7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41"/>
  <w:characterSpacingControl w:val="doNotCompress"/>
  <w:compat>
    <w:compatSetting w:name="compatibilityMode" w:uri="http://schemas.microsoft.com/office/word" w:val="12"/>
  </w:compat>
  <w:rsids>
    <w:rsidRoot w:val="0035147D"/>
    <w:rsid w:val="00010603"/>
    <w:rsid w:val="00070EC7"/>
    <w:rsid w:val="00071B8C"/>
    <w:rsid w:val="000E4FCA"/>
    <w:rsid w:val="001317DF"/>
    <w:rsid w:val="001419E9"/>
    <w:rsid w:val="00180EB6"/>
    <w:rsid w:val="001A33F2"/>
    <w:rsid w:val="001F7865"/>
    <w:rsid w:val="00220108"/>
    <w:rsid w:val="002A344B"/>
    <w:rsid w:val="0032013C"/>
    <w:rsid w:val="00320C42"/>
    <w:rsid w:val="0035147D"/>
    <w:rsid w:val="003929A6"/>
    <w:rsid w:val="00393F85"/>
    <w:rsid w:val="003A0B64"/>
    <w:rsid w:val="0042619C"/>
    <w:rsid w:val="00446A8B"/>
    <w:rsid w:val="00452D34"/>
    <w:rsid w:val="00586CA7"/>
    <w:rsid w:val="00587331"/>
    <w:rsid w:val="005E471B"/>
    <w:rsid w:val="00606BD3"/>
    <w:rsid w:val="0063718E"/>
    <w:rsid w:val="006C5422"/>
    <w:rsid w:val="00702FEB"/>
    <w:rsid w:val="00731C8F"/>
    <w:rsid w:val="00760A18"/>
    <w:rsid w:val="0078754E"/>
    <w:rsid w:val="00790EA9"/>
    <w:rsid w:val="008A215A"/>
    <w:rsid w:val="008C101F"/>
    <w:rsid w:val="008E377E"/>
    <w:rsid w:val="0095353F"/>
    <w:rsid w:val="0095500D"/>
    <w:rsid w:val="009642B9"/>
    <w:rsid w:val="00986AC8"/>
    <w:rsid w:val="009A0C55"/>
    <w:rsid w:val="00A35961"/>
    <w:rsid w:val="00A35A8E"/>
    <w:rsid w:val="00A80574"/>
    <w:rsid w:val="00B05505"/>
    <w:rsid w:val="00B10736"/>
    <w:rsid w:val="00CB3C1C"/>
    <w:rsid w:val="00CF1700"/>
    <w:rsid w:val="00D2277E"/>
    <w:rsid w:val="00D41B29"/>
    <w:rsid w:val="00D57B3A"/>
    <w:rsid w:val="00D72CF0"/>
    <w:rsid w:val="00D80E71"/>
    <w:rsid w:val="00D9689A"/>
    <w:rsid w:val="00DA4486"/>
    <w:rsid w:val="00DB3347"/>
    <w:rsid w:val="00DF4B44"/>
    <w:rsid w:val="00E074B3"/>
    <w:rsid w:val="00E57441"/>
    <w:rsid w:val="00EB41F1"/>
    <w:rsid w:val="00F3675F"/>
    <w:rsid w:val="00F92223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BEFB6"/>
  <w15:docId w15:val="{1A4B1E77-13FC-44C0-98A5-C71EF2F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961"/>
    <w:pPr>
      <w:ind w:left="720"/>
      <w:contextualSpacing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54</cp:revision>
  <dcterms:created xsi:type="dcterms:W3CDTF">2022-04-06T06:01:00Z</dcterms:created>
  <dcterms:modified xsi:type="dcterms:W3CDTF">2024-09-10T05:10:00Z</dcterms:modified>
</cp:coreProperties>
</file>